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E7E7" w14:textId="77777777" w:rsidR="00C22509" w:rsidRPr="00C22509" w:rsidRDefault="00C22509" w:rsidP="00C22509">
      <w:pPr>
        <w:autoSpaceDE w:val="0"/>
        <w:autoSpaceDN w:val="0"/>
        <w:adjustRightInd w:val="0"/>
        <w:rPr>
          <w:rFonts w:ascii="ITC Clearface Std" w:hAnsi="ITC Clearface Std" w:cs="ITC Clearface Std"/>
          <w:color w:val="000000"/>
          <w:kern w:val="0"/>
        </w:rPr>
      </w:pPr>
    </w:p>
    <w:p w14:paraId="1625BC62" w14:textId="77777777" w:rsidR="00CD4C38" w:rsidRPr="00CD4C38" w:rsidRDefault="00C22509" w:rsidP="00CD4C38">
      <w:pPr>
        <w:pStyle w:val="Default"/>
        <w:rPr>
          <w:rFonts w:ascii="ITC Clearface Std" w:hAnsi="ITC Clearface Std" w:cs="ITC Clearface Std"/>
        </w:rPr>
      </w:pPr>
      <w:r w:rsidRPr="00C22509">
        <w:rPr>
          <w:rFonts w:ascii="ITC Clearface Std" w:hAnsi="ITC Clearface Std" w:cs="ITC Clearface Std"/>
        </w:rPr>
        <w:t xml:space="preserve"> </w:t>
      </w:r>
    </w:p>
    <w:p w14:paraId="5DEE6082" w14:textId="40B8AD81" w:rsidR="00C22509" w:rsidRPr="00CD4C38" w:rsidRDefault="00CD4C38" w:rsidP="00CD4C38">
      <w:pPr>
        <w:autoSpaceDE w:val="0"/>
        <w:autoSpaceDN w:val="0"/>
        <w:adjustRightInd w:val="0"/>
        <w:spacing w:line="241" w:lineRule="atLeast"/>
        <w:jc w:val="center"/>
        <w:rPr>
          <w:rFonts w:ascii="Verdana" w:hAnsi="Verdana" w:cs="ITC Clearface Std"/>
          <w:b/>
          <w:bCs/>
          <w:color w:val="233F8F"/>
          <w:kern w:val="0"/>
          <w:sz w:val="32"/>
          <w:szCs w:val="32"/>
        </w:rPr>
      </w:pPr>
      <w:r w:rsidRPr="00CD4C38">
        <w:rPr>
          <w:rFonts w:ascii="Verdana" w:hAnsi="Verdana" w:cs="ITC Clearface Std"/>
          <w:b/>
          <w:bCs/>
          <w:color w:val="000000"/>
          <w:kern w:val="0"/>
          <w:sz w:val="32"/>
          <w:szCs w:val="32"/>
        </w:rPr>
        <w:t xml:space="preserve"> </w:t>
      </w:r>
      <w:r w:rsidRPr="00CD4C38">
        <w:rPr>
          <w:rFonts w:ascii="Verdana" w:hAnsi="Verdana" w:cs="ITC Clearface Std"/>
          <w:b/>
          <w:bCs/>
          <w:color w:val="233F8F"/>
          <w:kern w:val="0"/>
          <w:sz w:val="32"/>
          <w:szCs w:val="32"/>
        </w:rPr>
        <w:t>10 Steps to Effective Media Relations</w:t>
      </w:r>
    </w:p>
    <w:p w14:paraId="5784955B" w14:textId="77777777" w:rsidR="00CD4C38" w:rsidRPr="00CD4C38" w:rsidRDefault="00CD4C38" w:rsidP="00CD4C38">
      <w:pPr>
        <w:autoSpaceDE w:val="0"/>
        <w:autoSpaceDN w:val="0"/>
        <w:adjustRightInd w:val="0"/>
        <w:rPr>
          <w:rFonts w:ascii="Myriad Pro" w:hAnsi="Myriad Pro" w:cs="Myriad Pro"/>
          <w:color w:val="000000"/>
          <w:kern w:val="0"/>
        </w:rPr>
      </w:pPr>
    </w:p>
    <w:p w14:paraId="1462AB50" w14:textId="545BCCB0" w:rsidR="00CD4C38" w:rsidRPr="00CD4C38" w:rsidRDefault="00CD4C38" w:rsidP="00CD4C38">
      <w:pPr>
        <w:pStyle w:val="ListParagraph"/>
        <w:numPr>
          <w:ilvl w:val="0"/>
          <w:numId w:val="6"/>
        </w:numPr>
        <w:autoSpaceDE w:val="0"/>
        <w:autoSpaceDN w:val="0"/>
        <w:adjustRightInd w:val="0"/>
        <w:spacing w:before="100" w:after="100" w:line="221" w:lineRule="atLeast"/>
        <w:rPr>
          <w:rFonts w:ascii="Lato" w:hAnsi="Lato" w:cs="Myriad Pro"/>
          <w:color w:val="000000"/>
          <w:kern w:val="0"/>
          <w:sz w:val="22"/>
          <w:szCs w:val="22"/>
        </w:rPr>
      </w:pPr>
      <w:r w:rsidRPr="00CD4C38">
        <w:rPr>
          <w:rFonts w:ascii="Lato" w:hAnsi="Lato" w:cs="Myriad Pro"/>
          <w:color w:val="000000"/>
          <w:kern w:val="0"/>
          <w:sz w:val="22"/>
          <w:szCs w:val="22"/>
        </w:rPr>
        <w:t>Cultivate your local media, including newspapers, radio, television, and cable access TV.</w:t>
      </w:r>
      <w:r w:rsidRPr="00CD4C38">
        <w:rPr>
          <w:rFonts w:ascii="Lato" w:hAnsi="Lato" w:cs="Myriad Pro"/>
          <w:color w:val="000000"/>
          <w:kern w:val="0"/>
          <w:sz w:val="22"/>
          <w:szCs w:val="22"/>
        </w:rPr>
        <w:t xml:space="preserve"> </w:t>
      </w:r>
      <w:r w:rsidRPr="00CD4C38">
        <w:rPr>
          <w:rFonts w:ascii="Lato" w:hAnsi="Lato" w:cs="Myriad Pro"/>
          <w:color w:val="000000"/>
          <w:kern w:val="0"/>
          <w:sz w:val="22"/>
          <w:szCs w:val="22"/>
        </w:rPr>
        <w:t xml:space="preserve">Become an expert resource on whom they can rely for information on health care issues. </w:t>
      </w:r>
      <w:r>
        <w:rPr>
          <w:rFonts w:ascii="Lato" w:hAnsi="Lato" w:cs="Myriad Pro"/>
          <w:color w:val="000000"/>
          <w:kern w:val="0"/>
          <w:sz w:val="22"/>
          <w:szCs w:val="22"/>
        </w:rPr>
        <w:br/>
      </w:r>
    </w:p>
    <w:p w14:paraId="2852DB14" w14:textId="60C86D27" w:rsidR="00CD4C38" w:rsidRPr="00CD4C38" w:rsidRDefault="00CD4C38" w:rsidP="00CD4C38">
      <w:pPr>
        <w:pStyle w:val="ListParagraph"/>
        <w:numPr>
          <w:ilvl w:val="0"/>
          <w:numId w:val="6"/>
        </w:numPr>
        <w:autoSpaceDE w:val="0"/>
        <w:autoSpaceDN w:val="0"/>
        <w:adjustRightInd w:val="0"/>
        <w:spacing w:before="100" w:after="100" w:line="221" w:lineRule="atLeast"/>
        <w:rPr>
          <w:rFonts w:ascii="Lato" w:hAnsi="Lato" w:cs="Myriad Pro"/>
          <w:color w:val="000000"/>
          <w:kern w:val="0"/>
          <w:sz w:val="22"/>
          <w:szCs w:val="22"/>
        </w:rPr>
      </w:pPr>
      <w:r w:rsidRPr="00CD4C38">
        <w:rPr>
          <w:rFonts w:ascii="Lato" w:hAnsi="Lato" w:cs="Myriad Pro"/>
          <w:color w:val="000000"/>
          <w:kern w:val="0"/>
          <w:sz w:val="22"/>
          <w:szCs w:val="22"/>
        </w:rPr>
        <w:t xml:space="preserve">Write letters to the editor, op-ed pieces, and </w:t>
      </w:r>
      <w:r w:rsidRPr="00CD4C38">
        <w:rPr>
          <w:rFonts w:ascii="Lato" w:hAnsi="Lato" w:cs="Myriad Pro"/>
          <w:color w:val="000000"/>
          <w:kern w:val="0"/>
          <w:sz w:val="22"/>
          <w:szCs w:val="22"/>
        </w:rPr>
        <w:t>human-interest</w:t>
      </w:r>
      <w:r w:rsidRPr="00CD4C38">
        <w:rPr>
          <w:rFonts w:ascii="Lato" w:hAnsi="Lato" w:cs="Myriad Pro"/>
          <w:color w:val="000000"/>
          <w:kern w:val="0"/>
          <w:sz w:val="22"/>
          <w:szCs w:val="22"/>
        </w:rPr>
        <w:t xml:space="preserve"> articles for your local and</w:t>
      </w:r>
      <w:r w:rsidRPr="00CD4C38">
        <w:rPr>
          <w:rFonts w:ascii="Lato" w:hAnsi="Lato" w:cs="Myriad Pro"/>
          <w:color w:val="000000"/>
          <w:kern w:val="0"/>
          <w:sz w:val="22"/>
          <w:szCs w:val="22"/>
        </w:rPr>
        <w:t xml:space="preserve"> </w:t>
      </w:r>
      <w:r w:rsidRPr="00CD4C38">
        <w:rPr>
          <w:rFonts w:ascii="Lato" w:hAnsi="Lato" w:cs="Myriad Pro"/>
          <w:color w:val="000000"/>
          <w:kern w:val="0"/>
          <w:sz w:val="22"/>
          <w:szCs w:val="22"/>
        </w:rPr>
        <w:t xml:space="preserve">community papers. Please borrow talking points from </w:t>
      </w:r>
      <w:proofErr w:type="spellStart"/>
      <w:r w:rsidRPr="00CD4C38">
        <w:rPr>
          <w:rFonts w:ascii="Lato" w:hAnsi="Lato" w:cs="Myriad Pro"/>
          <w:color w:val="000000"/>
          <w:kern w:val="0"/>
          <w:sz w:val="22"/>
          <w:szCs w:val="22"/>
        </w:rPr>
        <w:t>AAHomecare’s</w:t>
      </w:r>
      <w:proofErr w:type="spellEnd"/>
      <w:r w:rsidRPr="00CD4C38">
        <w:rPr>
          <w:rFonts w:ascii="Lato" w:hAnsi="Lato" w:cs="Myriad Pro"/>
          <w:color w:val="000000"/>
          <w:kern w:val="0"/>
          <w:sz w:val="22"/>
          <w:szCs w:val="22"/>
        </w:rPr>
        <w:t xml:space="preserve"> website. </w:t>
      </w:r>
      <w:r>
        <w:rPr>
          <w:rFonts w:ascii="Lato" w:hAnsi="Lato" w:cs="Myriad Pro"/>
          <w:color w:val="000000"/>
          <w:kern w:val="0"/>
          <w:sz w:val="22"/>
          <w:szCs w:val="22"/>
        </w:rPr>
        <w:br/>
      </w:r>
    </w:p>
    <w:p w14:paraId="0DAB5EE4" w14:textId="04105C9E" w:rsidR="00CD4C38" w:rsidRPr="00CD4C38" w:rsidRDefault="00CD4C38" w:rsidP="00CD4C38">
      <w:pPr>
        <w:pStyle w:val="ListParagraph"/>
        <w:numPr>
          <w:ilvl w:val="0"/>
          <w:numId w:val="6"/>
        </w:numPr>
        <w:autoSpaceDE w:val="0"/>
        <w:autoSpaceDN w:val="0"/>
        <w:adjustRightInd w:val="0"/>
        <w:spacing w:before="100" w:after="100" w:line="221" w:lineRule="atLeast"/>
        <w:rPr>
          <w:rFonts w:ascii="Lato" w:hAnsi="Lato" w:cs="Myriad Pro"/>
          <w:color w:val="000000"/>
          <w:kern w:val="0"/>
          <w:sz w:val="22"/>
          <w:szCs w:val="22"/>
        </w:rPr>
      </w:pPr>
      <w:r w:rsidRPr="00CD4C38">
        <w:rPr>
          <w:rFonts w:ascii="Lato" w:hAnsi="Lato" w:cs="Myriad Pro"/>
          <w:color w:val="000000"/>
          <w:kern w:val="0"/>
          <w:sz w:val="22"/>
          <w:szCs w:val="22"/>
        </w:rPr>
        <w:t>Issue press releases about innovative programs and unique aspects of your services. Details about trends in your area are important to local media. Put a human face on key issues by talking about the services, care, and equipment your organization provides. Also, produce public service announcements about homecare, its value, and the role it plays in your community.</w:t>
      </w:r>
      <w:r>
        <w:rPr>
          <w:rFonts w:ascii="Lato" w:hAnsi="Lato" w:cs="Myriad Pro"/>
          <w:color w:val="000000"/>
          <w:kern w:val="0"/>
          <w:sz w:val="22"/>
          <w:szCs w:val="22"/>
        </w:rPr>
        <w:br/>
      </w:r>
    </w:p>
    <w:p w14:paraId="02641564" w14:textId="02BDDF03" w:rsidR="00CD4C38" w:rsidRPr="00CD4C38" w:rsidRDefault="00CD4C38" w:rsidP="00CD4C38">
      <w:pPr>
        <w:pStyle w:val="ListParagraph"/>
        <w:numPr>
          <w:ilvl w:val="0"/>
          <w:numId w:val="6"/>
        </w:numPr>
        <w:autoSpaceDE w:val="0"/>
        <w:autoSpaceDN w:val="0"/>
        <w:adjustRightInd w:val="0"/>
        <w:spacing w:before="100" w:after="100" w:line="221" w:lineRule="atLeast"/>
        <w:rPr>
          <w:rFonts w:ascii="Lato" w:hAnsi="Lato" w:cs="Myriad Pro"/>
          <w:color w:val="000000"/>
          <w:kern w:val="0"/>
          <w:sz w:val="22"/>
          <w:szCs w:val="22"/>
        </w:rPr>
      </w:pPr>
      <w:r w:rsidRPr="00CD4C38">
        <w:rPr>
          <w:rFonts w:ascii="Lato" w:hAnsi="Lato" w:cs="Myriad Pro"/>
          <w:color w:val="000000"/>
          <w:kern w:val="0"/>
          <w:sz w:val="22"/>
          <w:szCs w:val="22"/>
        </w:rPr>
        <w:t>Offer to be a guest on talk show programs on radio and television in your community.</w:t>
      </w:r>
      <w:r>
        <w:rPr>
          <w:rFonts w:ascii="Lato" w:hAnsi="Lato" w:cs="Myriad Pro"/>
          <w:color w:val="000000"/>
          <w:kern w:val="0"/>
          <w:sz w:val="22"/>
          <w:szCs w:val="22"/>
        </w:rPr>
        <w:br/>
      </w:r>
    </w:p>
    <w:p w14:paraId="54955885" w14:textId="49211FC0" w:rsidR="00CD4C38" w:rsidRPr="00CD4C38" w:rsidRDefault="00CD4C38" w:rsidP="00CD4C38">
      <w:pPr>
        <w:pStyle w:val="ListParagraph"/>
        <w:numPr>
          <w:ilvl w:val="0"/>
          <w:numId w:val="6"/>
        </w:numPr>
        <w:autoSpaceDE w:val="0"/>
        <w:autoSpaceDN w:val="0"/>
        <w:adjustRightInd w:val="0"/>
        <w:spacing w:before="100" w:after="100" w:line="221" w:lineRule="atLeast"/>
        <w:rPr>
          <w:rFonts w:ascii="Lato" w:hAnsi="Lato" w:cs="Myriad Pro"/>
          <w:color w:val="000000"/>
          <w:kern w:val="0"/>
          <w:sz w:val="22"/>
          <w:szCs w:val="22"/>
        </w:rPr>
      </w:pPr>
      <w:r w:rsidRPr="00CD4C38">
        <w:rPr>
          <w:rFonts w:ascii="Lato" w:hAnsi="Lato" w:cs="Myriad Pro"/>
          <w:color w:val="000000"/>
          <w:kern w:val="0"/>
          <w:sz w:val="22"/>
          <w:szCs w:val="22"/>
        </w:rPr>
        <w:t>Work with the American Association for Homecare and your state association to request and schedule a meeting with your local newspaper’s editorial staff and board. Stress the importance of homecare to the local community and back it up with information and stories. The goal is a get</w:t>
      </w:r>
      <w:r w:rsidRPr="00CD4C38">
        <w:rPr>
          <w:rFonts w:ascii="Lato" w:hAnsi="Lato" w:cs="Myriad Pro"/>
          <w:color w:val="000000"/>
          <w:kern w:val="0"/>
          <w:sz w:val="22"/>
          <w:szCs w:val="22"/>
        </w:rPr>
        <w:softHyphen/>
        <w:t>ting the newspaper to write an editorial that is favorable to your issue.</w:t>
      </w:r>
      <w:r>
        <w:rPr>
          <w:rFonts w:ascii="Lato" w:hAnsi="Lato" w:cs="Myriad Pro"/>
          <w:color w:val="000000"/>
          <w:kern w:val="0"/>
          <w:sz w:val="22"/>
          <w:szCs w:val="22"/>
        </w:rPr>
        <w:br/>
      </w:r>
    </w:p>
    <w:p w14:paraId="0071D332" w14:textId="16CBE24B" w:rsidR="00CD4C38" w:rsidRPr="00CD4C38" w:rsidRDefault="00CD4C38" w:rsidP="00CD4C38">
      <w:pPr>
        <w:pStyle w:val="ListParagraph"/>
        <w:numPr>
          <w:ilvl w:val="0"/>
          <w:numId w:val="6"/>
        </w:numPr>
        <w:autoSpaceDE w:val="0"/>
        <w:autoSpaceDN w:val="0"/>
        <w:adjustRightInd w:val="0"/>
        <w:spacing w:before="100" w:after="100" w:line="221" w:lineRule="atLeast"/>
        <w:rPr>
          <w:rFonts w:ascii="Lato" w:hAnsi="Lato" w:cs="Myriad Pro"/>
          <w:color w:val="000000"/>
          <w:kern w:val="0"/>
          <w:sz w:val="22"/>
          <w:szCs w:val="22"/>
        </w:rPr>
      </w:pPr>
      <w:r w:rsidRPr="00CD4C38">
        <w:rPr>
          <w:rFonts w:ascii="Lato" w:hAnsi="Lato" w:cs="Myriad Pro"/>
          <w:color w:val="000000"/>
          <w:kern w:val="0"/>
          <w:sz w:val="22"/>
          <w:szCs w:val="22"/>
        </w:rPr>
        <w:t>Make a video in which your patients, their caregivers, and your staff talk about what homecare means to them. Show this video when you meet with local reporters.</w:t>
      </w:r>
      <w:r>
        <w:rPr>
          <w:rFonts w:ascii="Lato" w:hAnsi="Lato" w:cs="Myriad Pro"/>
          <w:color w:val="000000"/>
          <w:kern w:val="0"/>
          <w:sz w:val="22"/>
          <w:szCs w:val="22"/>
        </w:rPr>
        <w:br/>
      </w:r>
    </w:p>
    <w:p w14:paraId="29BFC65C" w14:textId="26B5240D" w:rsidR="00CD4C38" w:rsidRPr="00CD4C38" w:rsidRDefault="00CD4C38" w:rsidP="00CD4C38">
      <w:pPr>
        <w:pStyle w:val="ListParagraph"/>
        <w:numPr>
          <w:ilvl w:val="0"/>
          <w:numId w:val="6"/>
        </w:numPr>
        <w:autoSpaceDE w:val="0"/>
        <w:autoSpaceDN w:val="0"/>
        <w:adjustRightInd w:val="0"/>
        <w:spacing w:before="100" w:after="100" w:line="221" w:lineRule="atLeast"/>
        <w:rPr>
          <w:rFonts w:ascii="Lato" w:hAnsi="Lato" w:cs="Myriad Pro"/>
          <w:color w:val="000000"/>
          <w:kern w:val="0"/>
          <w:sz w:val="22"/>
          <w:szCs w:val="22"/>
        </w:rPr>
      </w:pPr>
      <w:r w:rsidRPr="00CD4C38">
        <w:rPr>
          <w:rFonts w:ascii="Lato" w:hAnsi="Lato" w:cs="Myriad Pro"/>
          <w:color w:val="000000"/>
          <w:kern w:val="0"/>
          <w:sz w:val="22"/>
          <w:szCs w:val="22"/>
        </w:rPr>
        <w:t xml:space="preserve">Ask your member of Congress to accompany your staff on a visit to a patient’s home. Invite the press to also participate, with permission of the patient and member of Congress. </w:t>
      </w:r>
      <w:r>
        <w:rPr>
          <w:rFonts w:ascii="Lato" w:hAnsi="Lato" w:cs="Myriad Pro"/>
          <w:color w:val="000000"/>
          <w:kern w:val="0"/>
          <w:sz w:val="22"/>
          <w:szCs w:val="22"/>
        </w:rPr>
        <w:br/>
      </w:r>
    </w:p>
    <w:p w14:paraId="3D297CCF" w14:textId="0E34C12C" w:rsidR="00CD4C38" w:rsidRPr="00CD4C38" w:rsidRDefault="00CD4C38" w:rsidP="00CD4C38">
      <w:pPr>
        <w:pStyle w:val="ListParagraph"/>
        <w:numPr>
          <w:ilvl w:val="0"/>
          <w:numId w:val="6"/>
        </w:numPr>
        <w:autoSpaceDE w:val="0"/>
        <w:autoSpaceDN w:val="0"/>
        <w:adjustRightInd w:val="0"/>
        <w:spacing w:before="100" w:after="100" w:line="221" w:lineRule="atLeast"/>
        <w:rPr>
          <w:rFonts w:ascii="Lato" w:hAnsi="Lato" w:cs="Myriad Pro"/>
          <w:color w:val="000000"/>
          <w:kern w:val="0"/>
          <w:sz w:val="22"/>
          <w:szCs w:val="22"/>
        </w:rPr>
      </w:pPr>
      <w:r w:rsidRPr="00CD4C38">
        <w:rPr>
          <w:rFonts w:ascii="Lato" w:hAnsi="Lato" w:cs="Myriad Pro"/>
          <w:color w:val="000000"/>
          <w:kern w:val="0"/>
          <w:sz w:val="22"/>
          <w:szCs w:val="22"/>
        </w:rPr>
        <w:t xml:space="preserve">As you send information to members of Congress, copy your local press. If you meet with your members of Congress or their staff, mention the meeting and the issue to the press. AAHomecare can work with you on this. </w:t>
      </w:r>
      <w:r>
        <w:rPr>
          <w:rFonts w:ascii="Lato" w:hAnsi="Lato" w:cs="Myriad Pro"/>
          <w:color w:val="000000"/>
          <w:kern w:val="0"/>
          <w:sz w:val="22"/>
          <w:szCs w:val="22"/>
        </w:rPr>
        <w:br/>
      </w:r>
    </w:p>
    <w:p w14:paraId="7BA5D7D1" w14:textId="18E35C2D" w:rsidR="00CD4C38" w:rsidRPr="00CD4C38" w:rsidRDefault="00CD4C38" w:rsidP="00CD4C38">
      <w:pPr>
        <w:pStyle w:val="ListParagraph"/>
        <w:numPr>
          <w:ilvl w:val="0"/>
          <w:numId w:val="6"/>
        </w:numPr>
        <w:autoSpaceDE w:val="0"/>
        <w:autoSpaceDN w:val="0"/>
        <w:adjustRightInd w:val="0"/>
        <w:spacing w:before="100" w:after="100" w:line="221" w:lineRule="atLeast"/>
        <w:rPr>
          <w:rFonts w:ascii="Lato" w:hAnsi="Lato" w:cs="Myriad Pro"/>
          <w:color w:val="000000"/>
          <w:kern w:val="0"/>
          <w:sz w:val="22"/>
          <w:szCs w:val="22"/>
        </w:rPr>
      </w:pPr>
      <w:r w:rsidRPr="00CD4C38">
        <w:rPr>
          <w:rFonts w:ascii="Lato" w:hAnsi="Lato" w:cs="Myriad Pro"/>
          <w:color w:val="000000"/>
          <w:kern w:val="0"/>
          <w:sz w:val="22"/>
          <w:szCs w:val="22"/>
        </w:rPr>
        <w:t>Sponsor a meeting at your facility featuring employees, consumers, and caregivers addressing the value of homecare—that it’s cost effective, clinically effective, and consumer preferred—and other current issues that will affect homecare. Invite the press as well as your members of Con</w:t>
      </w:r>
      <w:r w:rsidRPr="00CD4C38">
        <w:rPr>
          <w:rFonts w:ascii="Lato" w:hAnsi="Lato" w:cs="Myriad Pro"/>
          <w:color w:val="000000"/>
          <w:kern w:val="0"/>
          <w:sz w:val="22"/>
          <w:szCs w:val="22"/>
        </w:rPr>
        <w:softHyphen/>
        <w:t>gress.</w:t>
      </w:r>
      <w:r>
        <w:rPr>
          <w:rFonts w:ascii="Lato" w:hAnsi="Lato" w:cs="Myriad Pro"/>
          <w:color w:val="000000"/>
          <w:kern w:val="0"/>
          <w:sz w:val="22"/>
          <w:szCs w:val="22"/>
        </w:rPr>
        <w:br/>
      </w:r>
    </w:p>
    <w:p w14:paraId="4CE078CF" w14:textId="3F575B49" w:rsidR="00CD4C38" w:rsidRPr="00CD4C38" w:rsidRDefault="00CD4C38" w:rsidP="00CD4C38">
      <w:pPr>
        <w:pStyle w:val="ListParagraph"/>
        <w:numPr>
          <w:ilvl w:val="0"/>
          <w:numId w:val="6"/>
        </w:numPr>
        <w:rPr>
          <w:rFonts w:ascii="Lato" w:hAnsi="Lato" w:cs="Myriad Pro"/>
          <w:color w:val="000000"/>
          <w:kern w:val="0"/>
          <w:sz w:val="22"/>
          <w:szCs w:val="22"/>
        </w:rPr>
      </w:pPr>
      <w:r w:rsidRPr="00CD4C38">
        <w:rPr>
          <w:rFonts w:ascii="Lato" w:hAnsi="Lato" w:cs="Myriad Pro"/>
          <w:color w:val="000000"/>
          <w:kern w:val="0"/>
          <w:sz w:val="22"/>
          <w:szCs w:val="22"/>
        </w:rPr>
        <w:t>Before the next election, organize a candidates’ forum or work with other groups in your com</w:t>
      </w:r>
      <w:r w:rsidRPr="00CD4C38">
        <w:rPr>
          <w:rFonts w:ascii="Lato" w:hAnsi="Lato" w:cs="Myriad Pro"/>
          <w:color w:val="000000"/>
          <w:kern w:val="0"/>
          <w:sz w:val="22"/>
          <w:szCs w:val="22"/>
        </w:rPr>
        <w:softHyphen/>
        <w:t>munity to survey candidates on their positions on key homecare and healthcare issues. Invite the press to attend the forum and publicize the results of the survey to the media.</w:t>
      </w:r>
    </w:p>
    <w:p w14:paraId="563FFCCA" w14:textId="2839CFAA" w:rsidR="0089291C" w:rsidRPr="00A0178D" w:rsidRDefault="00C22509" w:rsidP="00CD4C38">
      <w:pPr>
        <w:rPr>
          <w:rFonts w:ascii="Lato" w:hAnsi="Lato" w:cstheme="minorHAnsi"/>
        </w:rPr>
      </w:pPr>
      <w:r>
        <w:rPr>
          <w:rFonts w:ascii="Minion Pro" w:hAnsi="Minion Pro" w:cs="Minion Pro"/>
          <w:color w:val="211D1E"/>
          <w:kern w:val="0"/>
          <w:sz w:val="12"/>
          <w:szCs w:val="12"/>
        </w:rPr>
        <w:t>11/28/23</w:t>
      </w:r>
    </w:p>
    <w:sectPr w:rsidR="0089291C" w:rsidRPr="00A0178D" w:rsidSect="004E2B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F0F0" w14:textId="77777777" w:rsidR="00056BAB" w:rsidRDefault="00056BAB" w:rsidP="00056BAB">
      <w:r>
        <w:separator/>
      </w:r>
    </w:p>
  </w:endnote>
  <w:endnote w:type="continuationSeparator" w:id="0">
    <w:p w14:paraId="5DB4DDEF" w14:textId="77777777" w:rsidR="00056BAB" w:rsidRDefault="00056BAB" w:rsidP="0005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TC Clearface Std">
    <w:altName w:val="ITC Clearface Std"/>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4D"/>
    <w:family w:val="swiss"/>
    <w:pitch w:val="variable"/>
    <w:sig w:usb0="800000AF" w:usb1="4000604A" w:usb2="00000000" w:usb3="00000000" w:csb0="00000093" w:csb1="00000000"/>
  </w:font>
  <w:font w:name="Minion Pro">
    <w:altName w:val="Minion Pro"/>
    <w:panose1 w:val="0204070606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6DA3" w14:textId="43B6B24C" w:rsidR="00056BAB" w:rsidRPr="00056BAB" w:rsidRDefault="00056BAB" w:rsidP="00056BAB">
    <w:pPr>
      <w:pStyle w:val="Footer"/>
      <w:jc w:val="center"/>
      <w:rPr>
        <w:sz w:val="20"/>
        <w:szCs w:val="20"/>
      </w:rPr>
    </w:pPr>
    <w:r w:rsidRPr="00056BAB">
      <w:rPr>
        <w:sz w:val="20"/>
        <w:szCs w:val="20"/>
      </w:rPr>
      <w:t>1400 Crystal Drive, Suite 460, Arlington, VA 22202 | aahomecare.org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B592" w14:textId="77777777" w:rsidR="00056BAB" w:rsidRDefault="00056BAB" w:rsidP="00056BAB">
      <w:r>
        <w:separator/>
      </w:r>
    </w:p>
  </w:footnote>
  <w:footnote w:type="continuationSeparator" w:id="0">
    <w:p w14:paraId="09022C87" w14:textId="77777777" w:rsidR="00056BAB" w:rsidRDefault="00056BAB" w:rsidP="0005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6AF0" w14:textId="55789F9B" w:rsidR="00056BAB" w:rsidRDefault="00056BAB" w:rsidP="00056BAB">
    <w:pPr>
      <w:pStyle w:val="Header"/>
      <w:jc w:val="center"/>
    </w:pPr>
    <w:r>
      <w:rPr>
        <w:noProof/>
      </w:rPr>
      <w:drawing>
        <wp:inline distT="0" distB="0" distL="0" distR="0" wp14:anchorId="0F8FD80D" wp14:editId="64B2CAC5">
          <wp:extent cx="3091553" cy="483220"/>
          <wp:effectExtent l="0" t="0" r="0" b="0"/>
          <wp:docPr id="28384168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4168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3166" cy="497539"/>
                  </a:xfrm>
                  <a:prstGeom prst="rect">
                    <a:avLst/>
                  </a:prstGeom>
                </pic:spPr>
              </pic:pic>
            </a:graphicData>
          </a:graphic>
        </wp:inline>
      </w:drawing>
    </w:r>
  </w:p>
  <w:p w14:paraId="17E78848" w14:textId="77777777" w:rsidR="00056BAB" w:rsidRDefault="0005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22D"/>
    <w:multiLevelType w:val="hybridMultilevel"/>
    <w:tmpl w:val="BB4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620ED"/>
    <w:multiLevelType w:val="hybridMultilevel"/>
    <w:tmpl w:val="DE02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F4EF9"/>
    <w:multiLevelType w:val="hybridMultilevel"/>
    <w:tmpl w:val="8CC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84516"/>
    <w:multiLevelType w:val="hybridMultilevel"/>
    <w:tmpl w:val="EFD8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73207"/>
    <w:multiLevelType w:val="hybridMultilevel"/>
    <w:tmpl w:val="6798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1580"/>
    <w:multiLevelType w:val="hybridMultilevel"/>
    <w:tmpl w:val="1410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886059">
    <w:abstractNumId w:val="4"/>
  </w:num>
  <w:num w:numId="2" w16cid:durableId="215747498">
    <w:abstractNumId w:val="2"/>
  </w:num>
  <w:num w:numId="3" w16cid:durableId="2138987556">
    <w:abstractNumId w:val="0"/>
  </w:num>
  <w:num w:numId="4" w16cid:durableId="1640646239">
    <w:abstractNumId w:val="5"/>
  </w:num>
  <w:num w:numId="5" w16cid:durableId="922764933">
    <w:abstractNumId w:val="1"/>
  </w:num>
  <w:num w:numId="6" w16cid:durableId="213536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AB"/>
    <w:rsid w:val="00056BAB"/>
    <w:rsid w:val="00427324"/>
    <w:rsid w:val="004C66AB"/>
    <w:rsid w:val="004E2B44"/>
    <w:rsid w:val="004F70BA"/>
    <w:rsid w:val="0089291C"/>
    <w:rsid w:val="00A0178D"/>
    <w:rsid w:val="00C22509"/>
    <w:rsid w:val="00C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4F4BC"/>
  <w15:chartTrackingRefBased/>
  <w15:docId w15:val="{9419492F-5868-1346-A634-92C28D3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BAB"/>
    <w:pPr>
      <w:tabs>
        <w:tab w:val="center" w:pos="4680"/>
        <w:tab w:val="right" w:pos="9360"/>
      </w:tabs>
    </w:pPr>
  </w:style>
  <w:style w:type="character" w:customStyle="1" w:styleId="HeaderChar">
    <w:name w:val="Header Char"/>
    <w:basedOn w:val="DefaultParagraphFont"/>
    <w:link w:val="Header"/>
    <w:uiPriority w:val="99"/>
    <w:rsid w:val="00056BAB"/>
  </w:style>
  <w:style w:type="paragraph" w:styleId="Footer">
    <w:name w:val="footer"/>
    <w:basedOn w:val="Normal"/>
    <w:link w:val="FooterChar"/>
    <w:uiPriority w:val="99"/>
    <w:unhideWhenUsed/>
    <w:rsid w:val="00056BAB"/>
    <w:pPr>
      <w:tabs>
        <w:tab w:val="center" w:pos="4680"/>
        <w:tab w:val="right" w:pos="9360"/>
      </w:tabs>
    </w:pPr>
  </w:style>
  <w:style w:type="character" w:customStyle="1" w:styleId="FooterChar">
    <w:name w:val="Footer Char"/>
    <w:basedOn w:val="DefaultParagraphFont"/>
    <w:link w:val="Footer"/>
    <w:uiPriority w:val="99"/>
    <w:rsid w:val="00056BAB"/>
  </w:style>
  <w:style w:type="paragraph" w:customStyle="1" w:styleId="Default">
    <w:name w:val="Default"/>
    <w:rsid w:val="00056BAB"/>
    <w:pPr>
      <w:autoSpaceDE w:val="0"/>
      <w:autoSpaceDN w:val="0"/>
      <w:adjustRightInd w:val="0"/>
    </w:pPr>
    <w:rPr>
      <w:rFonts w:ascii="Arial" w:hAnsi="Arial" w:cs="Arial"/>
      <w:color w:val="000000"/>
      <w:kern w:val="0"/>
    </w:rPr>
  </w:style>
  <w:style w:type="character" w:customStyle="1" w:styleId="A0">
    <w:name w:val="A0"/>
    <w:uiPriority w:val="99"/>
    <w:rsid w:val="004F70BA"/>
    <w:rPr>
      <w:rFonts w:cs="ITC Clearface Std"/>
      <w:color w:val="233F8F"/>
      <w:sz w:val="36"/>
      <w:szCs w:val="36"/>
    </w:rPr>
  </w:style>
  <w:style w:type="paragraph" w:customStyle="1" w:styleId="Pa2">
    <w:name w:val="Pa2"/>
    <w:basedOn w:val="Default"/>
    <w:next w:val="Default"/>
    <w:uiPriority w:val="99"/>
    <w:rsid w:val="004F70BA"/>
    <w:pPr>
      <w:spacing w:line="221" w:lineRule="atLeast"/>
    </w:pPr>
    <w:rPr>
      <w:rFonts w:ascii="ITC Clearface Std" w:hAnsi="ITC Clearface Std" w:cstheme="minorBidi"/>
      <w:color w:val="auto"/>
    </w:rPr>
  </w:style>
  <w:style w:type="character" w:customStyle="1" w:styleId="A2">
    <w:name w:val="A2"/>
    <w:uiPriority w:val="99"/>
    <w:rsid w:val="004F70BA"/>
    <w:rPr>
      <w:rFonts w:ascii="Myriad Pro" w:hAnsi="Myriad Pro" w:cs="Myriad Pro"/>
      <w:color w:val="000000"/>
      <w:sz w:val="22"/>
      <w:szCs w:val="22"/>
    </w:rPr>
  </w:style>
  <w:style w:type="character" w:customStyle="1" w:styleId="A3">
    <w:name w:val="A3"/>
    <w:uiPriority w:val="99"/>
    <w:rsid w:val="004F70BA"/>
    <w:rPr>
      <w:rFonts w:ascii="Myriad Pro" w:hAnsi="Myriad Pro" w:cs="Myriad Pro"/>
      <w:color w:val="000000"/>
    </w:rPr>
  </w:style>
  <w:style w:type="paragraph" w:customStyle="1" w:styleId="Pa4">
    <w:name w:val="Pa4"/>
    <w:basedOn w:val="Default"/>
    <w:next w:val="Default"/>
    <w:uiPriority w:val="99"/>
    <w:rsid w:val="00427324"/>
    <w:pPr>
      <w:spacing w:line="241" w:lineRule="atLeast"/>
    </w:pPr>
    <w:rPr>
      <w:rFonts w:ascii="ITC Clearface Std" w:hAnsi="ITC Clearface Std" w:cstheme="minorBidi"/>
      <w:color w:val="auto"/>
    </w:rPr>
  </w:style>
  <w:style w:type="character" w:customStyle="1" w:styleId="A4">
    <w:name w:val="A4"/>
    <w:uiPriority w:val="99"/>
    <w:rsid w:val="00427324"/>
    <w:rPr>
      <w:rFonts w:ascii="Myriad Pro" w:hAnsi="Myriad Pro" w:cs="Myriad Pro"/>
      <w:color w:val="000000"/>
    </w:rPr>
  </w:style>
  <w:style w:type="paragraph" w:styleId="ListParagraph">
    <w:name w:val="List Paragraph"/>
    <w:basedOn w:val="Normal"/>
    <w:uiPriority w:val="34"/>
    <w:qFormat/>
    <w:rsid w:val="00A0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 Gambill</dc:creator>
  <cp:keywords/>
  <dc:description/>
  <cp:lastModifiedBy>Brent S. Gambill</cp:lastModifiedBy>
  <cp:revision>2</cp:revision>
  <dcterms:created xsi:type="dcterms:W3CDTF">2023-11-29T03:46:00Z</dcterms:created>
  <dcterms:modified xsi:type="dcterms:W3CDTF">2023-11-29T03:46:00Z</dcterms:modified>
</cp:coreProperties>
</file>