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E7E7" w14:textId="77777777" w:rsidR="00C22509" w:rsidRPr="00C22509" w:rsidRDefault="00C22509" w:rsidP="00C22509">
      <w:pPr>
        <w:autoSpaceDE w:val="0"/>
        <w:autoSpaceDN w:val="0"/>
        <w:adjustRightInd w:val="0"/>
        <w:rPr>
          <w:rFonts w:ascii="ITC Clearface Std" w:hAnsi="ITC Clearface Std" w:cs="ITC Clearface Std"/>
          <w:color w:val="000000"/>
          <w:kern w:val="0"/>
        </w:rPr>
      </w:pPr>
    </w:p>
    <w:p w14:paraId="5DEE6082" w14:textId="24B0CDB9" w:rsidR="00C22509" w:rsidRDefault="00C22509" w:rsidP="00C22509">
      <w:pPr>
        <w:autoSpaceDE w:val="0"/>
        <w:autoSpaceDN w:val="0"/>
        <w:adjustRightInd w:val="0"/>
        <w:spacing w:line="241" w:lineRule="atLeast"/>
        <w:jc w:val="center"/>
        <w:rPr>
          <w:rFonts w:ascii="Verdana" w:hAnsi="Verdana" w:cs="ITC Clearface Std"/>
          <w:b/>
          <w:bCs/>
          <w:color w:val="233F8F"/>
          <w:kern w:val="0"/>
          <w:sz w:val="32"/>
          <w:szCs w:val="32"/>
        </w:rPr>
      </w:pPr>
      <w:r w:rsidRPr="00C22509">
        <w:rPr>
          <w:rFonts w:ascii="ITC Clearface Std" w:hAnsi="ITC Clearface Std" w:cs="ITC Clearface Std"/>
          <w:color w:val="000000"/>
          <w:kern w:val="0"/>
        </w:rPr>
        <w:t xml:space="preserve"> </w:t>
      </w:r>
      <w:r w:rsidRPr="00C22509">
        <w:rPr>
          <w:rFonts w:ascii="Verdana" w:hAnsi="Verdana" w:cs="ITC Clearface Std"/>
          <w:b/>
          <w:bCs/>
          <w:color w:val="233F8F"/>
          <w:kern w:val="0"/>
          <w:sz w:val="32"/>
          <w:szCs w:val="32"/>
        </w:rPr>
        <w:t xml:space="preserve">10 Steps to Effective Meetings </w:t>
      </w:r>
      <w:r>
        <w:rPr>
          <w:rFonts w:ascii="Verdana" w:hAnsi="Verdana" w:cs="ITC Clearface Std"/>
          <w:b/>
          <w:bCs/>
          <w:color w:val="233F8F"/>
          <w:kern w:val="0"/>
          <w:sz w:val="32"/>
          <w:szCs w:val="32"/>
        </w:rPr>
        <w:br/>
      </w:r>
      <w:r w:rsidRPr="00C22509">
        <w:rPr>
          <w:rFonts w:ascii="Verdana" w:hAnsi="Verdana" w:cs="ITC Clearface Std"/>
          <w:b/>
          <w:bCs/>
          <w:color w:val="233F8F"/>
          <w:kern w:val="0"/>
          <w:sz w:val="32"/>
          <w:szCs w:val="32"/>
        </w:rPr>
        <w:t>with Your Members of Congress</w:t>
      </w:r>
    </w:p>
    <w:p w14:paraId="4286B68E" w14:textId="77777777" w:rsidR="00C22509" w:rsidRPr="00C22509" w:rsidRDefault="00C22509" w:rsidP="00C22509">
      <w:pPr>
        <w:autoSpaceDE w:val="0"/>
        <w:autoSpaceDN w:val="0"/>
        <w:adjustRightInd w:val="0"/>
        <w:spacing w:line="241" w:lineRule="atLeast"/>
        <w:jc w:val="center"/>
        <w:rPr>
          <w:rFonts w:ascii="Verdana" w:hAnsi="Verdana" w:cs="ITC Clearface Std"/>
          <w:b/>
          <w:bCs/>
          <w:color w:val="233F8F"/>
          <w:kern w:val="0"/>
          <w:sz w:val="32"/>
          <w:szCs w:val="32"/>
        </w:rPr>
      </w:pPr>
    </w:p>
    <w:p w14:paraId="1CF94208" w14:textId="77777777" w:rsidR="00C22509" w:rsidRPr="00C22509" w:rsidRDefault="00C22509" w:rsidP="00C22509">
      <w:pPr>
        <w:autoSpaceDE w:val="0"/>
        <w:autoSpaceDN w:val="0"/>
        <w:adjustRightInd w:val="0"/>
        <w:spacing w:before="100" w:after="100" w:line="221" w:lineRule="atLeast"/>
        <w:ind w:left="720" w:hanging="340"/>
        <w:rPr>
          <w:rFonts w:ascii="Lato" w:hAnsi="Lato" w:cs="Myriad Pro"/>
          <w:color w:val="000000"/>
          <w:kern w:val="0"/>
          <w:sz w:val="22"/>
          <w:szCs w:val="22"/>
        </w:rPr>
      </w:pPr>
      <w:r w:rsidRPr="00C22509">
        <w:rPr>
          <w:rFonts w:ascii="Lato" w:hAnsi="Lato" w:cs="Myriad Pro"/>
          <w:color w:val="000000"/>
          <w:kern w:val="0"/>
          <w:sz w:val="22"/>
          <w:szCs w:val="22"/>
        </w:rPr>
        <w:t xml:space="preserve">1. </w:t>
      </w:r>
      <w:r w:rsidRPr="00C22509">
        <w:rPr>
          <w:rFonts w:ascii="Lato" w:hAnsi="Lato" w:cs="Myriad Pro"/>
          <w:b/>
          <w:bCs/>
          <w:color w:val="000000"/>
          <w:kern w:val="0"/>
          <w:sz w:val="22"/>
          <w:szCs w:val="22"/>
        </w:rPr>
        <w:t xml:space="preserve">Call to request a personal meeting with your member of Congress. </w:t>
      </w:r>
      <w:r w:rsidRPr="00C22509">
        <w:rPr>
          <w:rFonts w:ascii="Lato" w:hAnsi="Lato" w:cs="Myriad Pro"/>
          <w:color w:val="000000"/>
          <w:kern w:val="0"/>
          <w:sz w:val="22"/>
          <w:szCs w:val="22"/>
        </w:rPr>
        <w:t>Call the scheduler or chief of staff to schedule a brief meeting. Coordinate and attend with other providers from your state or congressional district, if possible, to demonstrate that the issue affects many organizations and different types of people. A meeting with the legislative assistant who handles healthcare issues (health LA</w:t>
      </w:r>
      <w:proofErr w:type="gramStart"/>
      <w:r w:rsidRPr="00C22509">
        <w:rPr>
          <w:rFonts w:ascii="Lato" w:hAnsi="Lato" w:cs="Myriad Pro"/>
          <w:color w:val="000000"/>
          <w:kern w:val="0"/>
          <w:sz w:val="22"/>
          <w:szCs w:val="22"/>
        </w:rPr>
        <w:t>)</w:t>
      </w:r>
      <w:proofErr w:type="gramEnd"/>
      <w:r w:rsidRPr="00C22509">
        <w:rPr>
          <w:rFonts w:ascii="Lato" w:hAnsi="Lato" w:cs="Myriad Pro"/>
          <w:color w:val="000000"/>
          <w:kern w:val="0"/>
          <w:sz w:val="22"/>
          <w:szCs w:val="22"/>
        </w:rPr>
        <w:t xml:space="preserve"> or the legislative director is a good alternative if your Senator or Representative is not available to meet. The Capitol switchboard number is 202-224-3121. </w:t>
      </w:r>
    </w:p>
    <w:p w14:paraId="2166E87A" w14:textId="77777777" w:rsidR="00C22509" w:rsidRPr="00C22509" w:rsidRDefault="00C22509" w:rsidP="00C22509">
      <w:pPr>
        <w:autoSpaceDE w:val="0"/>
        <w:autoSpaceDN w:val="0"/>
        <w:adjustRightInd w:val="0"/>
        <w:spacing w:before="100" w:after="100" w:line="221" w:lineRule="atLeast"/>
        <w:ind w:left="720" w:hanging="340"/>
        <w:rPr>
          <w:rFonts w:ascii="Lato" w:hAnsi="Lato" w:cs="Myriad Pro"/>
          <w:color w:val="000000"/>
          <w:kern w:val="0"/>
          <w:sz w:val="22"/>
          <w:szCs w:val="22"/>
        </w:rPr>
      </w:pPr>
      <w:r w:rsidRPr="00C22509">
        <w:rPr>
          <w:rFonts w:ascii="Lato" w:hAnsi="Lato" w:cs="Myriad Pro"/>
          <w:color w:val="000000"/>
          <w:kern w:val="0"/>
          <w:sz w:val="22"/>
          <w:szCs w:val="22"/>
        </w:rPr>
        <w:t xml:space="preserve">2. </w:t>
      </w:r>
      <w:r w:rsidRPr="00C22509">
        <w:rPr>
          <w:rFonts w:ascii="Lato" w:hAnsi="Lato" w:cs="Myriad Pro"/>
          <w:b/>
          <w:bCs/>
          <w:color w:val="000000"/>
          <w:kern w:val="0"/>
          <w:sz w:val="22"/>
          <w:szCs w:val="22"/>
        </w:rPr>
        <w:t xml:space="preserve">At your meeting, briefly and succinctly describe the key issue. </w:t>
      </w:r>
      <w:r w:rsidRPr="00C22509">
        <w:rPr>
          <w:rFonts w:ascii="Lato" w:hAnsi="Lato" w:cs="Myriad Pro"/>
          <w:color w:val="000000"/>
          <w:kern w:val="0"/>
          <w:sz w:val="22"/>
          <w:szCs w:val="22"/>
        </w:rPr>
        <w:t>Focus on only one or two key issues. Your time may be limited to 10 or 15 minutes. Include points about how the issue affects the Member’s constituents, including your patients, your company, and your employees. Always come with a proposed solution for every problem you present.</w:t>
      </w:r>
    </w:p>
    <w:p w14:paraId="03F1534F" w14:textId="77777777" w:rsidR="00C22509" w:rsidRPr="00C22509" w:rsidRDefault="00C22509" w:rsidP="00C22509">
      <w:pPr>
        <w:autoSpaceDE w:val="0"/>
        <w:autoSpaceDN w:val="0"/>
        <w:adjustRightInd w:val="0"/>
        <w:spacing w:before="100" w:after="100" w:line="221" w:lineRule="atLeast"/>
        <w:ind w:left="720" w:hanging="340"/>
        <w:rPr>
          <w:rFonts w:ascii="Lato" w:hAnsi="Lato" w:cs="Myriad Pro"/>
          <w:color w:val="000000"/>
          <w:kern w:val="0"/>
          <w:sz w:val="22"/>
          <w:szCs w:val="22"/>
        </w:rPr>
      </w:pPr>
      <w:r w:rsidRPr="00C22509">
        <w:rPr>
          <w:rFonts w:ascii="Lato" w:hAnsi="Lato" w:cs="Myriad Pro"/>
          <w:color w:val="000000"/>
          <w:kern w:val="0"/>
          <w:sz w:val="22"/>
          <w:szCs w:val="22"/>
        </w:rPr>
        <w:t xml:space="preserve">3. </w:t>
      </w:r>
      <w:r w:rsidRPr="00C22509">
        <w:rPr>
          <w:rFonts w:ascii="Lato" w:hAnsi="Lato" w:cs="Myriad Pro"/>
          <w:b/>
          <w:bCs/>
          <w:color w:val="000000"/>
          <w:kern w:val="0"/>
          <w:sz w:val="22"/>
          <w:szCs w:val="22"/>
        </w:rPr>
        <w:t xml:space="preserve">Ask for a commitment or action from your member of Congress. </w:t>
      </w:r>
      <w:r w:rsidRPr="00C22509">
        <w:rPr>
          <w:rFonts w:ascii="Lato" w:hAnsi="Lato" w:cs="Myriad Pro"/>
          <w:color w:val="000000"/>
          <w:kern w:val="0"/>
          <w:sz w:val="22"/>
          <w:szCs w:val="22"/>
        </w:rPr>
        <w:t>For example, you may request that the Senator or Representative write a letter to the Secretary of Health and Human Ser</w:t>
      </w:r>
      <w:r w:rsidRPr="00C22509">
        <w:rPr>
          <w:rFonts w:ascii="Lato" w:hAnsi="Lato" w:cs="Myriad Pro"/>
          <w:color w:val="000000"/>
          <w:kern w:val="0"/>
          <w:sz w:val="22"/>
          <w:szCs w:val="22"/>
        </w:rPr>
        <w:softHyphen/>
        <w:t>vices or to the leadership of a key congressional committee. Or you may ask the member to cospon</w:t>
      </w:r>
      <w:r w:rsidRPr="00C22509">
        <w:rPr>
          <w:rFonts w:ascii="Lato" w:hAnsi="Lato" w:cs="Myriad Pro"/>
          <w:color w:val="000000"/>
          <w:kern w:val="0"/>
          <w:sz w:val="22"/>
          <w:szCs w:val="22"/>
        </w:rPr>
        <w:softHyphen/>
        <w:t>sor a specific bill. Check the American Association for Homecare website, www.aahomecare.org, for specific requests.</w:t>
      </w:r>
    </w:p>
    <w:p w14:paraId="5C15C002" w14:textId="77777777" w:rsidR="00C22509" w:rsidRPr="00C22509" w:rsidRDefault="00C22509" w:rsidP="00C22509">
      <w:pPr>
        <w:autoSpaceDE w:val="0"/>
        <w:autoSpaceDN w:val="0"/>
        <w:adjustRightInd w:val="0"/>
        <w:spacing w:before="100" w:after="100" w:line="221" w:lineRule="atLeast"/>
        <w:ind w:left="720" w:hanging="340"/>
        <w:rPr>
          <w:rFonts w:ascii="Lato" w:hAnsi="Lato" w:cs="Myriad Pro"/>
          <w:color w:val="000000"/>
          <w:kern w:val="0"/>
          <w:sz w:val="22"/>
          <w:szCs w:val="22"/>
        </w:rPr>
      </w:pPr>
      <w:r w:rsidRPr="00C22509">
        <w:rPr>
          <w:rFonts w:ascii="Lato" w:hAnsi="Lato" w:cs="Myriad Pro"/>
          <w:color w:val="000000"/>
          <w:kern w:val="0"/>
          <w:sz w:val="22"/>
          <w:szCs w:val="22"/>
        </w:rPr>
        <w:t xml:space="preserve">4. </w:t>
      </w:r>
      <w:r w:rsidRPr="00C22509">
        <w:rPr>
          <w:rFonts w:ascii="Lato" w:hAnsi="Lato" w:cs="Myriad Pro"/>
          <w:b/>
          <w:bCs/>
          <w:color w:val="000000"/>
          <w:kern w:val="0"/>
          <w:sz w:val="22"/>
          <w:szCs w:val="22"/>
        </w:rPr>
        <w:t xml:space="preserve">Describe the role your organization plays in the community. </w:t>
      </w:r>
      <w:r w:rsidRPr="00C22509">
        <w:rPr>
          <w:rFonts w:ascii="Lato" w:hAnsi="Lato" w:cs="Myriad Pro"/>
          <w:color w:val="000000"/>
          <w:kern w:val="0"/>
          <w:sz w:val="22"/>
          <w:szCs w:val="22"/>
        </w:rPr>
        <w:t>Describe the population you serve, the types of services you provide, number of patients, number of employees served, areas in which you provide services, the cost-effectiveness of homecare, and the difference that your ser</w:t>
      </w:r>
      <w:r w:rsidRPr="00C22509">
        <w:rPr>
          <w:rFonts w:ascii="Lato" w:hAnsi="Lato" w:cs="Myriad Pro"/>
          <w:color w:val="000000"/>
          <w:kern w:val="0"/>
          <w:sz w:val="22"/>
          <w:szCs w:val="22"/>
        </w:rPr>
        <w:softHyphen/>
        <w:t>vices make in your patients’ lives.</w:t>
      </w:r>
    </w:p>
    <w:p w14:paraId="4974036A" w14:textId="77777777" w:rsidR="00C22509" w:rsidRPr="00C22509" w:rsidRDefault="00C22509" w:rsidP="00C22509">
      <w:pPr>
        <w:autoSpaceDE w:val="0"/>
        <w:autoSpaceDN w:val="0"/>
        <w:adjustRightInd w:val="0"/>
        <w:spacing w:before="100" w:after="100" w:line="221" w:lineRule="atLeast"/>
        <w:ind w:left="720" w:hanging="340"/>
        <w:rPr>
          <w:rFonts w:ascii="Lato" w:hAnsi="Lato" w:cs="Myriad Pro"/>
          <w:color w:val="000000"/>
          <w:kern w:val="0"/>
          <w:sz w:val="22"/>
          <w:szCs w:val="22"/>
        </w:rPr>
      </w:pPr>
      <w:r w:rsidRPr="00C22509">
        <w:rPr>
          <w:rFonts w:ascii="Lato" w:hAnsi="Lato" w:cs="Myriad Pro"/>
          <w:color w:val="000000"/>
          <w:kern w:val="0"/>
          <w:sz w:val="22"/>
          <w:szCs w:val="22"/>
        </w:rPr>
        <w:t xml:space="preserve">5. </w:t>
      </w:r>
      <w:r w:rsidRPr="00C22509">
        <w:rPr>
          <w:rFonts w:ascii="Lato" w:hAnsi="Lato" w:cs="Myriad Pro"/>
          <w:b/>
          <w:bCs/>
          <w:color w:val="000000"/>
          <w:kern w:val="0"/>
          <w:sz w:val="22"/>
          <w:szCs w:val="22"/>
        </w:rPr>
        <w:t xml:space="preserve">Put a face on homecare consumers. </w:t>
      </w:r>
      <w:r w:rsidRPr="00C22509">
        <w:rPr>
          <w:rFonts w:ascii="Lato" w:hAnsi="Lato" w:cs="Myriad Pro"/>
          <w:color w:val="000000"/>
          <w:kern w:val="0"/>
          <w:sz w:val="22"/>
          <w:szCs w:val="22"/>
        </w:rPr>
        <w:t xml:space="preserve">Include patients or their family members in your meeting, if possible. Provide testimonials. Mention patients’ situations and how homecare affects their lives. </w:t>
      </w:r>
    </w:p>
    <w:p w14:paraId="02B3C890" w14:textId="77777777" w:rsidR="00C22509" w:rsidRPr="00C22509" w:rsidRDefault="00C22509" w:rsidP="00C22509">
      <w:pPr>
        <w:autoSpaceDE w:val="0"/>
        <w:autoSpaceDN w:val="0"/>
        <w:adjustRightInd w:val="0"/>
        <w:spacing w:before="100" w:after="100" w:line="221" w:lineRule="atLeast"/>
        <w:ind w:left="720" w:hanging="340"/>
        <w:rPr>
          <w:rFonts w:ascii="Lato" w:hAnsi="Lato" w:cs="Myriad Pro"/>
          <w:color w:val="000000"/>
          <w:kern w:val="0"/>
          <w:sz w:val="22"/>
          <w:szCs w:val="22"/>
        </w:rPr>
      </w:pPr>
      <w:r w:rsidRPr="00C22509">
        <w:rPr>
          <w:rFonts w:ascii="Lato" w:hAnsi="Lato" w:cs="Myriad Pro"/>
          <w:color w:val="000000"/>
          <w:kern w:val="0"/>
          <w:sz w:val="22"/>
          <w:szCs w:val="22"/>
        </w:rPr>
        <w:t xml:space="preserve">6. </w:t>
      </w:r>
      <w:r w:rsidRPr="00C22509">
        <w:rPr>
          <w:rFonts w:ascii="Lato" w:hAnsi="Lato" w:cs="Myriad Pro"/>
          <w:b/>
          <w:bCs/>
          <w:color w:val="000000"/>
          <w:kern w:val="0"/>
          <w:sz w:val="22"/>
          <w:szCs w:val="22"/>
        </w:rPr>
        <w:t xml:space="preserve">Stick to the facts. </w:t>
      </w:r>
      <w:r w:rsidRPr="00C22509">
        <w:rPr>
          <w:rFonts w:ascii="Lato" w:hAnsi="Lato" w:cs="Myriad Pro"/>
          <w:color w:val="000000"/>
          <w:kern w:val="0"/>
          <w:sz w:val="22"/>
          <w:szCs w:val="22"/>
        </w:rPr>
        <w:t>Tell a compelling story and provide good information, but do not exaggerate.</w:t>
      </w:r>
    </w:p>
    <w:p w14:paraId="4621E1A0" w14:textId="77777777" w:rsidR="00C22509" w:rsidRPr="00C22509" w:rsidRDefault="00C22509" w:rsidP="00C22509">
      <w:pPr>
        <w:autoSpaceDE w:val="0"/>
        <w:autoSpaceDN w:val="0"/>
        <w:adjustRightInd w:val="0"/>
        <w:spacing w:before="100" w:after="100" w:line="221" w:lineRule="atLeast"/>
        <w:ind w:left="720" w:hanging="340"/>
        <w:rPr>
          <w:rFonts w:ascii="Lato" w:hAnsi="Lato" w:cs="Myriad Pro"/>
          <w:color w:val="000000"/>
          <w:kern w:val="0"/>
          <w:sz w:val="22"/>
          <w:szCs w:val="22"/>
        </w:rPr>
      </w:pPr>
      <w:r w:rsidRPr="00C22509">
        <w:rPr>
          <w:rFonts w:ascii="Lato" w:hAnsi="Lato" w:cs="Myriad Pro"/>
          <w:color w:val="000000"/>
          <w:kern w:val="0"/>
          <w:sz w:val="22"/>
          <w:szCs w:val="22"/>
        </w:rPr>
        <w:t xml:space="preserve">7. </w:t>
      </w:r>
      <w:r w:rsidRPr="00C22509">
        <w:rPr>
          <w:rFonts w:ascii="Lato" w:hAnsi="Lato" w:cs="Myriad Pro"/>
          <w:b/>
          <w:bCs/>
          <w:color w:val="000000"/>
          <w:kern w:val="0"/>
          <w:sz w:val="22"/>
          <w:szCs w:val="22"/>
        </w:rPr>
        <w:t xml:space="preserve">Be firm, be polite. </w:t>
      </w:r>
      <w:r w:rsidRPr="00C22509">
        <w:rPr>
          <w:rFonts w:ascii="Lato" w:hAnsi="Lato" w:cs="Myriad Pro"/>
          <w:color w:val="000000"/>
          <w:kern w:val="0"/>
          <w:sz w:val="22"/>
          <w:szCs w:val="22"/>
        </w:rPr>
        <w:t xml:space="preserve">Lobbying is a First Amendment right. Effective lobbying requires diplomacy. </w:t>
      </w:r>
    </w:p>
    <w:p w14:paraId="1CD9A281" w14:textId="77777777" w:rsidR="00C22509" w:rsidRPr="00C22509" w:rsidRDefault="00C22509" w:rsidP="00C22509">
      <w:pPr>
        <w:autoSpaceDE w:val="0"/>
        <w:autoSpaceDN w:val="0"/>
        <w:adjustRightInd w:val="0"/>
        <w:spacing w:before="100" w:after="100" w:line="221" w:lineRule="atLeast"/>
        <w:ind w:left="720" w:hanging="340"/>
        <w:rPr>
          <w:rFonts w:ascii="Lato" w:hAnsi="Lato" w:cs="Myriad Pro"/>
          <w:color w:val="000000"/>
          <w:kern w:val="0"/>
          <w:sz w:val="22"/>
          <w:szCs w:val="22"/>
        </w:rPr>
      </w:pPr>
      <w:r w:rsidRPr="00C22509">
        <w:rPr>
          <w:rFonts w:ascii="Lato" w:hAnsi="Lato" w:cs="Myriad Pro"/>
          <w:color w:val="000000"/>
          <w:kern w:val="0"/>
          <w:sz w:val="22"/>
          <w:szCs w:val="22"/>
        </w:rPr>
        <w:t xml:space="preserve">8. </w:t>
      </w:r>
      <w:r w:rsidRPr="00C22509">
        <w:rPr>
          <w:rFonts w:ascii="Lato" w:hAnsi="Lato" w:cs="Myriad Pro"/>
          <w:b/>
          <w:bCs/>
          <w:color w:val="000000"/>
          <w:kern w:val="0"/>
          <w:sz w:val="22"/>
          <w:szCs w:val="22"/>
        </w:rPr>
        <w:t xml:space="preserve">Bring written materials to leave behind with your member of Congress. </w:t>
      </w:r>
      <w:r w:rsidRPr="00C22509">
        <w:rPr>
          <w:rFonts w:ascii="Lato" w:hAnsi="Lato" w:cs="Myriad Pro"/>
          <w:color w:val="000000"/>
          <w:kern w:val="0"/>
          <w:sz w:val="22"/>
          <w:szCs w:val="22"/>
        </w:rPr>
        <w:t xml:space="preserve">Include </w:t>
      </w:r>
      <w:proofErr w:type="gramStart"/>
      <w:r w:rsidRPr="00C22509">
        <w:rPr>
          <w:rFonts w:ascii="Lato" w:hAnsi="Lato" w:cs="Myriad Pro"/>
          <w:color w:val="000000"/>
          <w:kern w:val="0"/>
          <w:sz w:val="22"/>
          <w:szCs w:val="22"/>
        </w:rPr>
        <w:t>a brief summary</w:t>
      </w:r>
      <w:proofErr w:type="gramEnd"/>
      <w:r w:rsidRPr="00C22509">
        <w:rPr>
          <w:rFonts w:ascii="Lato" w:hAnsi="Lato" w:cs="Myriad Pro"/>
          <w:color w:val="000000"/>
          <w:kern w:val="0"/>
          <w:sz w:val="22"/>
          <w:szCs w:val="22"/>
        </w:rPr>
        <w:t xml:space="preserve"> with attachments expanding on your key points. For your own use, develop simple talk</w:t>
      </w:r>
      <w:r w:rsidRPr="00C22509">
        <w:rPr>
          <w:rFonts w:ascii="Lato" w:hAnsi="Lato" w:cs="Myriad Pro"/>
          <w:color w:val="000000"/>
          <w:kern w:val="0"/>
          <w:sz w:val="22"/>
          <w:szCs w:val="22"/>
        </w:rPr>
        <w:softHyphen/>
        <w:t xml:space="preserve">ing points and stick with your message. </w:t>
      </w:r>
    </w:p>
    <w:p w14:paraId="643BDE24" w14:textId="77777777" w:rsidR="00C22509" w:rsidRPr="00C22509" w:rsidRDefault="00C22509" w:rsidP="00C22509">
      <w:pPr>
        <w:autoSpaceDE w:val="0"/>
        <w:autoSpaceDN w:val="0"/>
        <w:adjustRightInd w:val="0"/>
        <w:spacing w:before="100" w:after="100" w:line="221" w:lineRule="atLeast"/>
        <w:ind w:left="720" w:hanging="340"/>
        <w:rPr>
          <w:rFonts w:ascii="Lato" w:hAnsi="Lato" w:cs="Myriad Pro"/>
          <w:color w:val="000000"/>
          <w:kern w:val="0"/>
          <w:sz w:val="22"/>
          <w:szCs w:val="22"/>
        </w:rPr>
      </w:pPr>
      <w:r w:rsidRPr="00C22509">
        <w:rPr>
          <w:rFonts w:ascii="Lato" w:hAnsi="Lato" w:cs="Myriad Pro"/>
          <w:color w:val="000000"/>
          <w:kern w:val="0"/>
          <w:sz w:val="22"/>
          <w:szCs w:val="22"/>
        </w:rPr>
        <w:t xml:space="preserve">9. </w:t>
      </w:r>
      <w:r w:rsidRPr="00C22509">
        <w:rPr>
          <w:rFonts w:ascii="Lato" w:hAnsi="Lato" w:cs="Myriad Pro"/>
          <w:b/>
          <w:bCs/>
          <w:color w:val="000000"/>
          <w:kern w:val="0"/>
          <w:sz w:val="22"/>
          <w:szCs w:val="22"/>
        </w:rPr>
        <w:t xml:space="preserve">Ask how you can help your member of Congress. </w:t>
      </w:r>
      <w:r w:rsidRPr="00C22509">
        <w:rPr>
          <w:rFonts w:ascii="Lato" w:hAnsi="Lato" w:cs="Myriad Pro"/>
          <w:color w:val="000000"/>
          <w:kern w:val="0"/>
          <w:sz w:val="22"/>
          <w:szCs w:val="22"/>
        </w:rPr>
        <w:t xml:space="preserve">Establish a good relationship with your members of Congress and their </w:t>
      </w:r>
      <w:proofErr w:type="gramStart"/>
      <w:r w:rsidRPr="00C22509">
        <w:rPr>
          <w:rFonts w:ascii="Lato" w:hAnsi="Lato" w:cs="Myriad Pro"/>
          <w:color w:val="000000"/>
          <w:kern w:val="0"/>
          <w:sz w:val="22"/>
          <w:szCs w:val="22"/>
        </w:rPr>
        <w:t>staff, and</w:t>
      </w:r>
      <w:proofErr w:type="gramEnd"/>
      <w:r w:rsidRPr="00C22509">
        <w:rPr>
          <w:rFonts w:ascii="Lato" w:hAnsi="Lato" w:cs="Myriad Pro"/>
          <w:color w:val="000000"/>
          <w:kern w:val="0"/>
          <w:sz w:val="22"/>
          <w:szCs w:val="22"/>
        </w:rPr>
        <w:t xml:space="preserve"> be available as a resource on healthcare issues. </w:t>
      </w:r>
    </w:p>
    <w:p w14:paraId="67C5FC84" w14:textId="77777777" w:rsidR="00C22509" w:rsidRPr="00C22509" w:rsidRDefault="00C22509" w:rsidP="00C22509">
      <w:pPr>
        <w:autoSpaceDE w:val="0"/>
        <w:autoSpaceDN w:val="0"/>
        <w:adjustRightInd w:val="0"/>
        <w:spacing w:before="100" w:after="100" w:line="221" w:lineRule="atLeast"/>
        <w:ind w:left="720" w:hanging="340"/>
        <w:rPr>
          <w:rFonts w:ascii="Lato" w:hAnsi="Lato" w:cs="Myriad Pro"/>
          <w:color w:val="000000"/>
          <w:kern w:val="0"/>
          <w:sz w:val="22"/>
          <w:szCs w:val="22"/>
        </w:rPr>
      </w:pPr>
      <w:r w:rsidRPr="00C22509">
        <w:rPr>
          <w:rFonts w:ascii="Lato" w:hAnsi="Lato" w:cs="Myriad Pro"/>
          <w:color w:val="000000"/>
          <w:kern w:val="0"/>
          <w:sz w:val="22"/>
          <w:szCs w:val="22"/>
        </w:rPr>
        <w:t xml:space="preserve">10. </w:t>
      </w:r>
      <w:r w:rsidRPr="00C22509">
        <w:rPr>
          <w:rFonts w:ascii="Lato" w:hAnsi="Lato" w:cs="Myriad Pro"/>
          <w:b/>
          <w:bCs/>
          <w:color w:val="000000"/>
          <w:kern w:val="0"/>
          <w:sz w:val="22"/>
          <w:szCs w:val="22"/>
        </w:rPr>
        <w:t xml:space="preserve">Follow up. </w:t>
      </w:r>
      <w:r w:rsidRPr="00C22509">
        <w:rPr>
          <w:rFonts w:ascii="Lato" w:hAnsi="Lato" w:cs="Myriad Pro"/>
          <w:color w:val="000000"/>
          <w:kern w:val="0"/>
          <w:sz w:val="22"/>
          <w:szCs w:val="22"/>
        </w:rPr>
        <w:t>Within a few days of your visit, send a letter thanking the member for his or her time and briefly restate your issue and request. Follow up a week later with a phone call to see if you can provide any additional information.</w:t>
      </w:r>
    </w:p>
    <w:p w14:paraId="563FFCCA" w14:textId="12523DF7" w:rsidR="0089291C" w:rsidRPr="00A0178D" w:rsidRDefault="00C22509" w:rsidP="00C22509">
      <w:pPr>
        <w:rPr>
          <w:rFonts w:ascii="Lato" w:hAnsi="Lato" w:cstheme="minorHAnsi"/>
        </w:rPr>
      </w:pPr>
      <w:r>
        <w:rPr>
          <w:rFonts w:ascii="Minion Pro" w:hAnsi="Minion Pro" w:cs="Minion Pro"/>
          <w:color w:val="211D1E"/>
          <w:kern w:val="0"/>
          <w:sz w:val="12"/>
          <w:szCs w:val="12"/>
        </w:rPr>
        <w:t>11/28/23</w:t>
      </w:r>
    </w:p>
    <w:sectPr w:rsidR="0089291C" w:rsidRPr="00A0178D" w:rsidSect="004E2B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F0F0" w14:textId="77777777" w:rsidR="00056BAB" w:rsidRDefault="00056BAB" w:rsidP="00056BAB">
      <w:r>
        <w:separator/>
      </w:r>
    </w:p>
  </w:endnote>
  <w:endnote w:type="continuationSeparator" w:id="0">
    <w:p w14:paraId="5DB4DDEF" w14:textId="77777777" w:rsidR="00056BAB" w:rsidRDefault="00056BAB" w:rsidP="0005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TC Clearface Std">
    <w:altName w:val="ITC Clearface Std"/>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4D"/>
    <w:family w:val="swiss"/>
    <w:pitch w:val="variable"/>
    <w:sig w:usb0="800000AF" w:usb1="4000604A" w:usb2="00000000" w:usb3="00000000" w:csb0="00000093" w:csb1="00000000"/>
  </w:font>
  <w:font w:name="Minion Pro">
    <w:altName w:val="Minion Pro"/>
    <w:panose1 w:val="0204070606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6DA3" w14:textId="43B6B24C" w:rsidR="00056BAB" w:rsidRPr="00056BAB" w:rsidRDefault="00056BAB" w:rsidP="00056BAB">
    <w:pPr>
      <w:pStyle w:val="Footer"/>
      <w:jc w:val="center"/>
      <w:rPr>
        <w:sz w:val="20"/>
        <w:szCs w:val="20"/>
      </w:rPr>
    </w:pPr>
    <w:r w:rsidRPr="00056BAB">
      <w:rPr>
        <w:sz w:val="20"/>
        <w:szCs w:val="20"/>
      </w:rPr>
      <w:t>1400 Crystal Drive, Suite 460, Arlington, VA 22202 | aahomecare.org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B592" w14:textId="77777777" w:rsidR="00056BAB" w:rsidRDefault="00056BAB" w:rsidP="00056BAB">
      <w:r>
        <w:separator/>
      </w:r>
    </w:p>
  </w:footnote>
  <w:footnote w:type="continuationSeparator" w:id="0">
    <w:p w14:paraId="09022C87" w14:textId="77777777" w:rsidR="00056BAB" w:rsidRDefault="00056BAB" w:rsidP="0005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6AF0" w14:textId="55789F9B" w:rsidR="00056BAB" w:rsidRDefault="00056BAB" w:rsidP="00056BAB">
    <w:pPr>
      <w:pStyle w:val="Header"/>
      <w:jc w:val="center"/>
    </w:pPr>
    <w:r>
      <w:rPr>
        <w:noProof/>
      </w:rPr>
      <w:drawing>
        <wp:inline distT="0" distB="0" distL="0" distR="0" wp14:anchorId="0F8FD80D" wp14:editId="64B2CAC5">
          <wp:extent cx="3091553" cy="483220"/>
          <wp:effectExtent l="0" t="0" r="0" b="0"/>
          <wp:docPr id="28384168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4168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3166" cy="497539"/>
                  </a:xfrm>
                  <a:prstGeom prst="rect">
                    <a:avLst/>
                  </a:prstGeom>
                </pic:spPr>
              </pic:pic>
            </a:graphicData>
          </a:graphic>
        </wp:inline>
      </w:drawing>
    </w:r>
  </w:p>
  <w:p w14:paraId="17E78848" w14:textId="77777777" w:rsidR="00056BAB" w:rsidRDefault="0005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22D"/>
    <w:multiLevelType w:val="hybridMultilevel"/>
    <w:tmpl w:val="BB4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620ED"/>
    <w:multiLevelType w:val="hybridMultilevel"/>
    <w:tmpl w:val="DE02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F4EF9"/>
    <w:multiLevelType w:val="hybridMultilevel"/>
    <w:tmpl w:val="8CC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3207"/>
    <w:multiLevelType w:val="hybridMultilevel"/>
    <w:tmpl w:val="6798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91580"/>
    <w:multiLevelType w:val="hybridMultilevel"/>
    <w:tmpl w:val="1410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886059">
    <w:abstractNumId w:val="3"/>
  </w:num>
  <w:num w:numId="2" w16cid:durableId="215747498">
    <w:abstractNumId w:val="2"/>
  </w:num>
  <w:num w:numId="3" w16cid:durableId="2138987556">
    <w:abstractNumId w:val="0"/>
  </w:num>
  <w:num w:numId="4" w16cid:durableId="1640646239">
    <w:abstractNumId w:val="4"/>
  </w:num>
  <w:num w:numId="5" w16cid:durableId="92276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AB"/>
    <w:rsid w:val="00056BAB"/>
    <w:rsid w:val="00427324"/>
    <w:rsid w:val="004C66AB"/>
    <w:rsid w:val="004E2B44"/>
    <w:rsid w:val="004F70BA"/>
    <w:rsid w:val="0089291C"/>
    <w:rsid w:val="00A0178D"/>
    <w:rsid w:val="00C2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4F4BC"/>
  <w15:chartTrackingRefBased/>
  <w15:docId w15:val="{9419492F-5868-1346-A634-92C28D3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BAB"/>
    <w:pPr>
      <w:tabs>
        <w:tab w:val="center" w:pos="4680"/>
        <w:tab w:val="right" w:pos="9360"/>
      </w:tabs>
    </w:pPr>
  </w:style>
  <w:style w:type="character" w:customStyle="1" w:styleId="HeaderChar">
    <w:name w:val="Header Char"/>
    <w:basedOn w:val="DefaultParagraphFont"/>
    <w:link w:val="Header"/>
    <w:uiPriority w:val="99"/>
    <w:rsid w:val="00056BAB"/>
  </w:style>
  <w:style w:type="paragraph" w:styleId="Footer">
    <w:name w:val="footer"/>
    <w:basedOn w:val="Normal"/>
    <w:link w:val="FooterChar"/>
    <w:uiPriority w:val="99"/>
    <w:unhideWhenUsed/>
    <w:rsid w:val="00056BAB"/>
    <w:pPr>
      <w:tabs>
        <w:tab w:val="center" w:pos="4680"/>
        <w:tab w:val="right" w:pos="9360"/>
      </w:tabs>
    </w:pPr>
  </w:style>
  <w:style w:type="character" w:customStyle="1" w:styleId="FooterChar">
    <w:name w:val="Footer Char"/>
    <w:basedOn w:val="DefaultParagraphFont"/>
    <w:link w:val="Footer"/>
    <w:uiPriority w:val="99"/>
    <w:rsid w:val="00056BAB"/>
  </w:style>
  <w:style w:type="paragraph" w:customStyle="1" w:styleId="Default">
    <w:name w:val="Default"/>
    <w:rsid w:val="00056BAB"/>
    <w:pPr>
      <w:autoSpaceDE w:val="0"/>
      <w:autoSpaceDN w:val="0"/>
      <w:adjustRightInd w:val="0"/>
    </w:pPr>
    <w:rPr>
      <w:rFonts w:ascii="Arial" w:hAnsi="Arial" w:cs="Arial"/>
      <w:color w:val="000000"/>
      <w:kern w:val="0"/>
    </w:rPr>
  </w:style>
  <w:style w:type="character" w:customStyle="1" w:styleId="A0">
    <w:name w:val="A0"/>
    <w:uiPriority w:val="99"/>
    <w:rsid w:val="004F70BA"/>
    <w:rPr>
      <w:rFonts w:cs="ITC Clearface Std"/>
      <w:color w:val="233F8F"/>
      <w:sz w:val="36"/>
      <w:szCs w:val="36"/>
    </w:rPr>
  </w:style>
  <w:style w:type="paragraph" w:customStyle="1" w:styleId="Pa2">
    <w:name w:val="Pa2"/>
    <w:basedOn w:val="Default"/>
    <w:next w:val="Default"/>
    <w:uiPriority w:val="99"/>
    <w:rsid w:val="004F70BA"/>
    <w:pPr>
      <w:spacing w:line="221" w:lineRule="atLeast"/>
    </w:pPr>
    <w:rPr>
      <w:rFonts w:ascii="ITC Clearface Std" w:hAnsi="ITC Clearface Std" w:cstheme="minorBidi"/>
      <w:color w:val="auto"/>
    </w:rPr>
  </w:style>
  <w:style w:type="character" w:customStyle="1" w:styleId="A2">
    <w:name w:val="A2"/>
    <w:uiPriority w:val="99"/>
    <w:rsid w:val="004F70BA"/>
    <w:rPr>
      <w:rFonts w:ascii="Myriad Pro" w:hAnsi="Myriad Pro" w:cs="Myriad Pro"/>
      <w:color w:val="000000"/>
      <w:sz w:val="22"/>
      <w:szCs w:val="22"/>
    </w:rPr>
  </w:style>
  <w:style w:type="character" w:customStyle="1" w:styleId="A3">
    <w:name w:val="A3"/>
    <w:uiPriority w:val="99"/>
    <w:rsid w:val="004F70BA"/>
    <w:rPr>
      <w:rFonts w:ascii="Myriad Pro" w:hAnsi="Myriad Pro" w:cs="Myriad Pro"/>
      <w:color w:val="000000"/>
    </w:rPr>
  </w:style>
  <w:style w:type="paragraph" w:customStyle="1" w:styleId="Pa4">
    <w:name w:val="Pa4"/>
    <w:basedOn w:val="Default"/>
    <w:next w:val="Default"/>
    <w:uiPriority w:val="99"/>
    <w:rsid w:val="00427324"/>
    <w:pPr>
      <w:spacing w:line="241" w:lineRule="atLeast"/>
    </w:pPr>
    <w:rPr>
      <w:rFonts w:ascii="ITC Clearface Std" w:hAnsi="ITC Clearface Std" w:cstheme="minorBidi"/>
      <w:color w:val="auto"/>
    </w:rPr>
  </w:style>
  <w:style w:type="character" w:customStyle="1" w:styleId="A4">
    <w:name w:val="A4"/>
    <w:uiPriority w:val="99"/>
    <w:rsid w:val="00427324"/>
    <w:rPr>
      <w:rFonts w:ascii="Myriad Pro" w:hAnsi="Myriad Pro" w:cs="Myriad Pro"/>
      <w:color w:val="000000"/>
    </w:rPr>
  </w:style>
  <w:style w:type="paragraph" w:styleId="ListParagraph">
    <w:name w:val="List Paragraph"/>
    <w:basedOn w:val="Normal"/>
    <w:uiPriority w:val="34"/>
    <w:qFormat/>
    <w:rsid w:val="00A0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 Gambill</dc:creator>
  <cp:keywords/>
  <dc:description/>
  <cp:lastModifiedBy>Brent S. Gambill</cp:lastModifiedBy>
  <cp:revision>2</cp:revision>
  <dcterms:created xsi:type="dcterms:W3CDTF">2023-11-29T03:42:00Z</dcterms:created>
  <dcterms:modified xsi:type="dcterms:W3CDTF">2023-11-29T03:42:00Z</dcterms:modified>
</cp:coreProperties>
</file>